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FC" w:rsidRDefault="002734FC">
      <w:pPr>
        <w:pStyle w:val="FORMATTEXT"/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МИНИСТЕРСТВО ЭНЕРГЕТИКИ РОССИЙСКОЙ ФЕДЕРАЦИИ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ПРИКАЗ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2 марта 2010 года N 92</w:t>
      </w:r>
    </w:p>
    <w:p w:rsidR="002734FC" w:rsidRDefault="002734FC">
      <w:pPr>
        <w:pStyle w:val="HEADERTEXT"/>
        <w:jc w:val="center"/>
        <w:rPr>
          <w:b/>
          <w:bCs/>
        </w:rPr>
      </w:pP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утверждении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"kodeks://link/d?nd=902204847&amp;point=mark=000000000000000000000000000000000000000000000000006500IL"\o"’’Об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Минэнерго России от 02.03.2010 N 92</w:instrText>
      </w: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действующая редакция (действ. с 20.11.2017)"</w:instrText>
      </w:r>
      <w:r w:rsidR="00541BE1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формы отчета об авариях в электроэнергетике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и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"kodeks://link/d?nd=902204847&amp;point=mark=0000000000000000000000000000000000000000000000000065A0IQ"\o"’’Об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instrText>Приказ Минэнерго России от 02.03.2010 N 92</w:instrText>
      </w: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instrText>Статус: действующая редакция (действ. с 20.11.2017)"</w:instrText>
      </w:r>
      <w:r w:rsidR="00541BE1"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color w:val="0000AA"/>
          <w:u w:val="single"/>
        </w:rPr>
        <w:t>порядка ее заполнения</w:t>
      </w:r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</w:p>
    <w:p w:rsidR="002734FC" w:rsidRDefault="002734FC">
      <w:pPr>
        <w:pStyle w:val="FORMATTEXT"/>
        <w:jc w:val="center"/>
      </w:pPr>
      <w:r>
        <w:t xml:space="preserve">(с изменениями на 27 июля 2017 года) </w:t>
      </w:r>
    </w:p>
    <w:p w:rsidR="002734FC" w:rsidRDefault="002734F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2734FC" w:rsidRDefault="002734FC">
      <w:pPr>
        <w:pStyle w:val="FORMATTEXT"/>
        <w:jc w:val="both"/>
      </w:pPr>
      <w:r>
        <w:t xml:space="preserve"> </w:t>
      </w:r>
    </w:p>
    <w:p w:rsidR="002734FC" w:rsidRDefault="002734FC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2734FC" w:rsidRDefault="002734F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"kodeks://link/d?nd=420394228&amp;point=mark=0000000000000000000000000000000000000000000000000064U0IK"\o"’’О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06.02.2017 N 74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31.03.2017"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6 февраля 2017 года N 74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20.03.2017, N 0001201703200040); </w:t>
      </w:r>
    </w:p>
    <w:p w:rsidR="002734FC" w:rsidRDefault="002734F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"kodeks://link/d?nd=456088118&amp;point=mark=000000000000000000000000000000000000000000000000007D20K3"\o"’’О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27.07.2017 N 678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20.11.2017"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27 июля 2017 года N 678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09.11.2017, N 0001201711090012). </w:t>
      </w:r>
    </w:p>
    <w:p w:rsidR="002734FC" w:rsidRDefault="002734F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2734FC" w:rsidRDefault="002734FC">
      <w:pPr>
        <w:pStyle w:val="FORMATTEXT"/>
        <w:jc w:val="both"/>
      </w:pPr>
      <w:r>
        <w:t xml:space="preserve"> </w:t>
      </w:r>
    </w:p>
    <w:p w:rsidR="002734FC" w:rsidRDefault="002734FC">
      <w:pPr>
        <w:pStyle w:val="FORMATTEXT"/>
        <w:ind w:firstLine="568"/>
        <w:jc w:val="both"/>
      </w:pPr>
      <w:r>
        <w:t xml:space="preserve">Во исполнение </w:t>
      </w:r>
      <w:r>
        <w:fldChar w:fldCharType="begin"/>
      </w:r>
      <w:r>
        <w:instrText xml:space="preserve"> HYPERLINK "kodeks://link/d?nd=902182516&amp;point=mark=000000000000000000000000000000000000000000000000006520IM"\o"’’Об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пункта 2 постановления Правительства Российской Федерации от 28 октября 2009 года N 846 "Об утверждении Правил расследования причин аварий в электроэнергетике"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2009, N 44, ст.5243) 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jc w:val="both"/>
      </w:pPr>
      <w:r>
        <w:t xml:space="preserve">приказываю: </w:t>
      </w:r>
    </w:p>
    <w:p w:rsidR="002734FC" w:rsidRDefault="002734FC">
      <w:pPr>
        <w:pStyle w:val="FORMATTEXT"/>
        <w:ind w:firstLine="568"/>
        <w:jc w:val="both"/>
      </w:pPr>
      <w:r>
        <w:t>Утвердить: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форму отчета об авариях в электроэнергетике согласно </w:t>
      </w:r>
      <w:r>
        <w:fldChar w:fldCharType="begin"/>
      </w:r>
      <w:r>
        <w:instrText xml:space="preserve"> HYPERLINK "kodeks://link/d?nd=902204847&amp;point=mark=000000000000000000000000000000000000000000000000006500IL"\o"’’Об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приложению N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порядок заполнения формы отчета об авариях в электроэнергетике согласно </w:t>
      </w:r>
      <w:r>
        <w:fldChar w:fldCharType="begin"/>
      </w:r>
      <w:r>
        <w:instrText xml:space="preserve"> HYPERLINK "kodeks://link/d?nd=902204847&amp;point=mark=0000000000000000000000000000000000000000000000000065A0IQ"\o"’’Об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приложению N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jc w:val="right"/>
      </w:pPr>
    </w:p>
    <w:p w:rsidR="002734FC" w:rsidRDefault="002734FC">
      <w:pPr>
        <w:pStyle w:val="FORMATTEXT"/>
        <w:jc w:val="right"/>
      </w:pPr>
      <w:r>
        <w:t>Министр</w:t>
      </w:r>
    </w:p>
    <w:p w:rsidR="002734FC" w:rsidRDefault="002734FC">
      <w:pPr>
        <w:pStyle w:val="FORMATTEXT"/>
        <w:jc w:val="right"/>
      </w:pPr>
      <w:r>
        <w:t xml:space="preserve">С.И.Шматко </w:t>
      </w:r>
    </w:p>
    <w:p w:rsidR="002734FC" w:rsidRDefault="002734FC">
      <w:pPr>
        <w:pStyle w:val="FORMATTEXT"/>
      </w:pPr>
      <w:r>
        <w:t>     </w:t>
      </w:r>
    </w:p>
    <w:p w:rsidR="002734FC" w:rsidRDefault="002734FC">
      <w:pPr>
        <w:pStyle w:val="FORMATTEXT"/>
      </w:pPr>
    </w:p>
    <w:p w:rsidR="002734FC" w:rsidRDefault="002734FC">
      <w:pPr>
        <w:pStyle w:val="FORMATTEXT"/>
      </w:pPr>
      <w:r>
        <w:t>Зарегистрировано</w:t>
      </w:r>
    </w:p>
    <w:p w:rsidR="002734FC" w:rsidRDefault="002734FC">
      <w:pPr>
        <w:pStyle w:val="FORMATTEXT"/>
      </w:pPr>
      <w:r>
        <w:t>в Министерстве юстиции</w:t>
      </w:r>
    </w:p>
    <w:p w:rsidR="002734FC" w:rsidRDefault="002734FC">
      <w:pPr>
        <w:pStyle w:val="FORMATTEXT"/>
      </w:pPr>
      <w:r>
        <w:t>Российской Федерации</w:t>
      </w:r>
    </w:p>
    <w:p w:rsidR="002734FC" w:rsidRDefault="002734FC">
      <w:pPr>
        <w:pStyle w:val="FORMATTEXT"/>
      </w:pPr>
      <w:r>
        <w:t>17 мая 2010 года,</w:t>
      </w:r>
    </w:p>
    <w:p w:rsidR="002734FC" w:rsidRDefault="002734FC">
      <w:pPr>
        <w:pStyle w:val="FORMATTEXT"/>
      </w:pPr>
      <w:r>
        <w:t xml:space="preserve">регистрационный N 17225 </w:t>
      </w:r>
    </w:p>
    <w:p w:rsidR="002734FC" w:rsidRDefault="002734FC">
      <w:pPr>
        <w:pStyle w:val="FORMATTEXT"/>
        <w:jc w:val="right"/>
      </w:pPr>
      <w:r>
        <w:t>Приложение N 1</w:t>
      </w:r>
    </w:p>
    <w:p w:rsidR="002734FC" w:rsidRDefault="002734FC">
      <w:pPr>
        <w:pStyle w:val="FORMATTEXT"/>
        <w:jc w:val="right"/>
      </w:pPr>
      <w:r>
        <w:t xml:space="preserve">(В редакции, </w:t>
      </w:r>
    </w:p>
    <w:p w:rsidR="002734FC" w:rsidRDefault="002734FC">
      <w:pPr>
        <w:pStyle w:val="FORMATTEXT"/>
        <w:jc w:val="right"/>
      </w:pPr>
      <w:r>
        <w:t xml:space="preserve">введенной в действие </w:t>
      </w:r>
    </w:p>
    <w:p w:rsidR="002734FC" w:rsidRDefault="002734FC">
      <w:pPr>
        <w:pStyle w:val="FORMATTEXT"/>
        <w:jc w:val="right"/>
      </w:pPr>
      <w:r>
        <w:t xml:space="preserve">с 20 ноября 2017 года </w:t>
      </w:r>
    </w:p>
    <w:p w:rsidR="002734FC" w:rsidRDefault="002734FC">
      <w:pPr>
        <w:pStyle w:val="FORMATTEXT"/>
        <w:jc w:val="right"/>
      </w:pPr>
      <w:r>
        <w:lastRenderedPageBreak/>
        <w:fldChar w:fldCharType="begin"/>
      </w:r>
      <w:r>
        <w:instrText xml:space="preserve"> HYPERLINK "kodeks://link/d?nd=456088118&amp;point=mark=000000000000000000000000000000000000000000000000007DI0K9"\o"’’О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jc w:val="right"/>
      </w:pPr>
      <w:r>
        <w:instrText>Приказ Минэнерго России от 27.07.2017 N 678</w:instrText>
      </w:r>
    </w:p>
    <w:p w:rsidR="002734FC" w:rsidRDefault="002734FC">
      <w:pPr>
        <w:pStyle w:val="FORMATTEXT"/>
        <w:jc w:val="right"/>
        <w:rPr>
          <w:color w:val="0000AA"/>
          <w:u w:val="single"/>
        </w:rPr>
      </w:pPr>
      <w:r>
        <w:instrText>Статус: действует с 20.11.2017"</w:instrText>
      </w:r>
      <w:r>
        <w:fldChar w:fldCharType="separate"/>
      </w:r>
      <w:r>
        <w:rPr>
          <w:color w:val="0000AA"/>
          <w:u w:val="single"/>
        </w:rPr>
        <w:t xml:space="preserve">приказом Минэнерго России </w:t>
      </w:r>
    </w:p>
    <w:p w:rsidR="002734FC" w:rsidRDefault="002734FC">
      <w:pPr>
        <w:pStyle w:val="FORMATTEXT"/>
        <w:jc w:val="right"/>
      </w:pPr>
      <w:r>
        <w:rPr>
          <w:color w:val="0000AA"/>
          <w:u w:val="single"/>
        </w:rPr>
        <w:t>от 27 июля 2017 года N 678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</w:t>
      </w:r>
    </w:p>
    <w:p w:rsidR="002734FC" w:rsidRDefault="002734FC">
      <w:pPr>
        <w:pStyle w:val="FORMATTEXT"/>
        <w:jc w:val="right"/>
      </w:pPr>
      <w:r>
        <w:t xml:space="preserve">См. </w:t>
      </w:r>
      <w:r>
        <w:fldChar w:fldCharType="begin"/>
      </w:r>
      <w:r>
        <w:instrText xml:space="preserve"> HYPERLINK "kodeks://link/d?nd=542610762&amp;point=mark=000000000000000000000000000000000000000000000000006500IL"\o"’’Об утверждении формы отчета об авариях в электроэнергетике и порядка ее заполнения (с изменениями на 6 февраля 2017 года)’’</w:instrText>
      </w:r>
    </w:p>
    <w:p w:rsidR="002734FC" w:rsidRDefault="002734FC">
      <w:pPr>
        <w:pStyle w:val="FORMATTEXT"/>
        <w:jc w:val="right"/>
      </w:pPr>
      <w:r>
        <w:instrText>Приказ Минэнерго России от 02.03.2010 N 92</w:instrText>
      </w:r>
    </w:p>
    <w:p w:rsidR="002734FC" w:rsidRDefault="002734FC">
      <w:pPr>
        <w:pStyle w:val="FORMATTEXT"/>
        <w:jc w:val="right"/>
      </w:pPr>
      <w:r>
        <w:instrText>Статус: недействующая редакция  (действ. с 31.03.2017 по 19.11.2017)"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jc w:val="right"/>
      </w:pPr>
    </w:p>
    <w:p w:rsidR="002734FC" w:rsidRDefault="002734FC">
      <w:pPr>
        <w:pStyle w:val="FORMATTEXT"/>
        <w:jc w:val="right"/>
      </w:pPr>
    </w:p>
    <w:p w:rsidR="002734FC" w:rsidRDefault="002734FC">
      <w:pPr>
        <w:pStyle w:val="FORMATTEXT"/>
        <w:jc w:val="right"/>
      </w:pPr>
      <w:r>
        <w:t>форма</w:t>
      </w:r>
    </w:p>
    <w:p w:rsidR="002734FC" w:rsidRDefault="002734FC">
      <w:pPr>
        <w:pStyle w:val="FORMATTEXT"/>
        <w:jc w:val="right"/>
      </w:pPr>
    </w:p>
    <w:p w:rsidR="002734FC" w:rsidRDefault="002734FC">
      <w:pPr>
        <w:pStyle w:val="FORMATTEXT"/>
        <w:jc w:val="right"/>
      </w:pPr>
      <w: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25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 ОБ АВАРИЯХ В ЭЛЕКТРОЭНЕРГЕТИКЕ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ВОЗМОЖНО ПРЕДСТАВЛЕНИЕ В ЭЛЕКТРОННОМ ВИДЕ </w:t>
            </w: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45"/>
        <w:gridCol w:w="1335"/>
        <w:gridCol w:w="1440"/>
        <w:gridCol w:w="1440"/>
        <w:gridCol w:w="144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Представляют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Получают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Периодичность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представления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Субъекты электроэнергетики, осуществляющие производство электрической энергии (мощности) (в том числе производства в режиме комбинированной выработки электрической и тепловой энергии), и иные лица, владеющие на праве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"kodeks://link/d?nd=902204847&amp;point=mark=000000000000000000000000000000000000000000000000006520IM"\o"’’Об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1.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Общее количество аварий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Ростехнадзор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25 числа месяца, следующего за отчетным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собственности или на ином законном основании объектами по производству электрической энергии (мощности), организация по управлению и развитию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"kodeks://link/d?nd=902204847&amp;point=mark=000000000000000000000000000000000000000000000000006540IN"\o"’’Об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2.</w: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Классифи-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кация аварий по видам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Ростехнадзор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Минэнерго России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25 числа месяца, следующего за отчетным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единой национальной (общероссийской) электрической сетью, территориальные сетевые организации и иные организации, владеющие на праве собственности или ином законном основании объектами электросетевого хозяйства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"kodeks://link/d?nd=902204847&amp;point=mark=000000000000000000000000000000000000000000000000006540IN"\o"’’Об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оборудо-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вания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оперативно-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Структурные подразделения (филиалы </w:t>
            </w:r>
            <w:r>
              <w:rPr>
                <w:sz w:val="18"/>
                <w:szCs w:val="18"/>
              </w:rPr>
              <w:lastRenderedPageBreak/>
              <w:t>организаций):</w: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субъектов электроэнергетики, осуществляющих производство электрической энергии (мощности) (в том числе производства в режиме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"kodeks://link/d?nd=902204847&amp;point=mark=000000000000000000000000000000000000000000000000006560IO"\o"’’Об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3.</w: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lastRenderedPageBreak/>
              <w:t>Общее количество противо-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аварийных мероприятий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Территори-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альные органы Ростехнадзора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Ежемесячно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10 числа </w:t>
            </w:r>
            <w:r>
              <w:rPr>
                <w:sz w:val="18"/>
                <w:szCs w:val="18"/>
              </w:rPr>
              <w:lastRenderedPageBreak/>
              <w:t xml:space="preserve">месяца, следующего за отчетным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комбинированной выработки электрической и тепловой энергии), и иные лица, владеющие на праве собственности или на ином законном основании объектами по производству электрической энергии (мощности);</w: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по управлению единой национальной (общероссийской) электрической сетью, территориальных сетевых организаций и иных организаций, владеющих на праве собственности или ином законном основании объектами электросетевого хозяйства 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"kodeks://link/d?nd=902204847&amp;point=mark=000000000000000000000000000000000000000000000000006580IP"\o"’’Об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4. Перечень противо-</w: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аварийных мероприятий, невыпол-</w: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ненных в установ-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ленный срок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ющие диспетчерские центры субъектов оперативно-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диспетчерского управления в электро-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энергетике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по управлению единой национальной (общероссийской) электрической сетью, территориальные сетевые организации и иные организации, владеющие на праве собственности или ином законном основании объектами электросетевого хозяйства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Таблица 5.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Журнал учета данных первичной информации по всем прекраще-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ниям элек-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трической энергии, произошед- шим на объектах сетевой организации за ______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месяц______ года*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Минэнерго России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25 числа месяца, следующего за отчетным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 оперативно-диспетчерского управления в электроэнергетике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"kodeks://link/d?nd=902204847&amp;point=mark=000000000000000000000000000000000000000000000000007DA0K5"\o"’’Об утверждении формы отчета об авариях в электроэнергетике и порядка ее заполнения (с изменениями на 27 июля 2017 года)’’</w:instrTex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02.03.2010 N 92</w:instrTex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20.11.2017)"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Таблица 6.</w:t>
            </w:r>
          </w:p>
          <w:p w:rsidR="002734FC" w:rsidRDefault="002734FC">
            <w:pPr>
              <w:pStyle w:val="FORMATTEXT"/>
              <w:jc w:val="center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Информация об авариях на объектах электро-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сетевого хозяйства номинальным напряжением 110 кВ и выше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Минэнерго России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Ежемесячно, в электронном виде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 25 числа месяца, следующего за отчетным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Информация предоставляется по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"kodeks://link/d?nd=420385844&amp;point=mark=000000000000000000000000000000000000000000000000008P80LQ"\o"’’Об утверждении Методических указаний по расчету уровня надежности и качества поставляемых ...’’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29.11.2016 N 1256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31.07.2017)"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форме 8.1 приложения N 8 к Методическим указаниям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"kodeks://link/d?nd=420385844&amp;point=mark=000000000000000000000000000000000000000000000000006540IN"\o"’’Об утверждении Методических указаний по расчету уровня надежности и качества поставляемых ...’’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29.11.2016 N 1256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31.07.2017)"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29.11.2016 N 1256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27 декабря 2016 г., регистрационный N 44983),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"kodeks://link/d?nd=456078128&amp;point=mark=000000000000000000000000000000000000000000000000006500IL"\o"’’О внесении изменений в Методические указания по расчету уровня надежности и качества поставляемых ...’’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21.06.2017 N 544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31.07.2017"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изменениями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внесенными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"kodeks://link/d?nd=456078128&amp;point=mark=0000000000000000000000000000000000000000000000000064U0IK"\o"’’О внесении изменений в Методические указания по расчету уровня надежности и качества поставляемых ...’’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Минэнерго России от 21.06.2017 N 544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31.07.2017"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приказом Минэнерго России от 21 июня 2017 г. N 544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19 июля 2017 г., регистрационный N 47450). </w:t>
            </w: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90"/>
        <w:gridCol w:w="3105"/>
        <w:gridCol w:w="570"/>
        <w:gridCol w:w="540"/>
        <w:gridCol w:w="198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организации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период январь -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(отчетный месяц)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2734FC" w:rsidRDefault="002734FC">
      <w:pPr>
        <w:pStyle w:val="FORMATTEXT"/>
      </w:pPr>
      <w:r>
        <w:t xml:space="preserve">    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Таблица 1. Общее количество аварий </w:t>
      </w:r>
    </w:p>
    <w:p w:rsidR="002734FC" w:rsidRDefault="002734FC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70"/>
        <w:gridCol w:w="736"/>
        <w:gridCol w:w="737"/>
        <w:gridCol w:w="737"/>
        <w:gridCol w:w="503"/>
        <w:gridCol w:w="504"/>
        <w:gridCol w:w="503"/>
        <w:gridCol w:w="504"/>
        <w:gridCol w:w="503"/>
        <w:gridCol w:w="504"/>
        <w:gridCol w:w="626"/>
        <w:gridCol w:w="626"/>
        <w:gridCol w:w="627"/>
        <w:gridCol w:w="626"/>
        <w:gridCol w:w="737"/>
        <w:gridCol w:w="737"/>
        <w:gridCol w:w="503"/>
        <w:gridCol w:w="503"/>
        <w:gridCol w:w="504"/>
        <w:gridCol w:w="503"/>
        <w:gridCol w:w="504"/>
        <w:gridCol w:w="503"/>
        <w:gridCol w:w="627"/>
        <w:gridCol w:w="626"/>
        <w:gridCol w:w="626"/>
        <w:gridCol w:w="627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</w:t>
            </w:r>
          </w:p>
        </w:tc>
        <w:tc>
          <w:tcPr>
            <w:tcW w:w="14736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аварий на электростанциях и (или) объектах электросетевого хозяйства напряжением 110 кВ и выше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70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Учетные признаки аварий 1.1-1.13 </w:t>
            </w:r>
          </w:p>
        </w:tc>
        <w:tc>
          <w:tcPr>
            <w:tcW w:w="70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Учетные признаки аварий 2.1-2.10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2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2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пов- </w:t>
            </w:r>
          </w:p>
        </w:tc>
        <w:tc>
          <w:tcPr>
            <w:tcW w:w="55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коды организационных причин 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аварий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пов- </w:t>
            </w:r>
          </w:p>
        </w:tc>
        <w:tc>
          <w:tcPr>
            <w:tcW w:w="55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коды организационных причин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режде-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нием </w:t>
            </w: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ошибками персонала </w:t>
            </w:r>
          </w:p>
        </w:tc>
        <w:tc>
          <w:tcPr>
            <w:tcW w:w="3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из-за недостатков эксплуатации 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режде-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нием </w:t>
            </w:r>
          </w:p>
        </w:tc>
        <w:tc>
          <w:tcPr>
            <w:tcW w:w="25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ошибками персонала </w:t>
            </w:r>
          </w:p>
        </w:tc>
        <w:tc>
          <w:tcPr>
            <w:tcW w:w="3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из-за недостатков эксплуатации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3.4.3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3.4.6 </w:t>
            </w:r>
          </w:p>
        </w:tc>
        <w:tc>
          <w:tcPr>
            <w:tcW w:w="2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 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3.4.1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3.4.2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3.4.3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3.4.4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3.4.5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3.4.6 </w:t>
            </w:r>
          </w:p>
        </w:tc>
        <w:tc>
          <w:tcPr>
            <w:tcW w:w="2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3.4.7.1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3.4.7.2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3.4.7.3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3.4.7.4 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3.4.7.1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3.4.7.2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3.4.7.3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3.4.7.4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 начала года 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FORMATTEXT"/>
      </w:pPr>
      <w:r>
        <w:t>     </w:t>
      </w:r>
    </w:p>
    <w:p w:rsidR="002734FC" w:rsidRDefault="002734FC">
      <w:pPr>
        <w:pStyle w:val="FORMATTEXT"/>
      </w:pPr>
      <w:r>
        <w:t xml:space="preserve">    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Таблица 2. Классификация аварий по видам оборудования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85"/>
        <w:gridCol w:w="900"/>
        <w:gridCol w:w="900"/>
        <w:gridCol w:w="1080"/>
        <w:gridCol w:w="915"/>
        <w:gridCol w:w="900"/>
        <w:gridCol w:w="900"/>
        <w:gridCol w:w="900"/>
        <w:gridCol w:w="720"/>
        <w:gridCol w:w="1080"/>
        <w:gridCol w:w="900"/>
        <w:gridCol w:w="900"/>
        <w:gridCol w:w="1080"/>
        <w:gridCol w:w="90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</w:t>
            </w:r>
          </w:p>
        </w:tc>
        <w:tc>
          <w:tcPr>
            <w:tcW w:w="1207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Классификационные признаки видов оборудования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месяц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ное 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 (код 3.3.1)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бинное 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 (код 3.3.2)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Вспомо-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гательное тепломе-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ханичес-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кое оборудо-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вание (код 3.3.3)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раторы и син-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хрон-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ные компен-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саторы (код 3.3.7)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Здания и сору-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жения (код 3.3.9)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ЛЭП 110 кВ и выше (код 3.3.10)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Другое 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ние 110 кВ и выше (коды 3.3.4 и 3.3.12)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вание 6-35 кВ (коды 3.3.5)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торы (авто-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торы) и шунти-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рующие реакторы 110 кВ и выше (код 3.3.14)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ства релей-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ной защиты и авто-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матики (код 3.3.15)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ства тепло-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 авто-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матики и изме-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рений (код 3.3.16)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диспет-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черского и техно-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логичес-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кого управ-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ления и Системы упр. энергети-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ческим оборудо-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ванием (коды 3.3.18 и 3.3.19)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виды обору-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ния (коды 3.3.6, 3.3.8 и 3.3.20)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 начала года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"/>
        <w:gridCol w:w="360"/>
        <w:gridCol w:w="360"/>
        <w:gridCol w:w="2100"/>
        <w:gridCol w:w="420"/>
        <w:gridCol w:w="420"/>
        <w:gridCol w:w="660"/>
        <w:gridCol w:w="3600"/>
        <w:gridCol w:w="108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/Ф.И.О/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подпись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Лицо, ответственное за предоставление сведений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/Ф.И.О/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подпись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составления документа)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90"/>
        <w:gridCol w:w="3105"/>
        <w:gridCol w:w="570"/>
        <w:gridCol w:w="540"/>
        <w:gridCol w:w="198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6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структурного подразделения (филиала) организации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период январь -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(отчетный месяц)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FORMATTEXT"/>
        <w:jc w:val="both"/>
      </w:pPr>
      <w:r>
        <w:t xml:space="preserve">           </w:t>
      </w:r>
    </w:p>
    <w:p w:rsidR="002734FC" w:rsidRDefault="002734FC">
      <w:pPr>
        <w:pStyle w:val="FORMATTEXT"/>
      </w:pPr>
      <w:r>
        <w:t xml:space="preserve">    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Таблица 3. Общее количество противоаварийных мероприятий*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45"/>
        <w:gridCol w:w="1620"/>
        <w:gridCol w:w="2040"/>
        <w:gridCol w:w="2040"/>
        <w:gridCol w:w="204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возникновения аварии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акта расследования, предписания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установленных мероприятий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выполненных мероприятий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невыполненных мероприятий в установленный срок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2734FC" w:rsidRDefault="002734FC">
      <w:pPr>
        <w:pStyle w:val="FORMATTEXT"/>
      </w:pPr>
      <w:r>
        <w:t xml:space="preserve">    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Таблица 4. Перечень противоаварийных мероприятий, не выполненных в установленный срок* </w:t>
      </w: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5"/>
        <w:gridCol w:w="1080"/>
        <w:gridCol w:w="1800"/>
        <w:gridCol w:w="1260"/>
        <w:gridCol w:w="1080"/>
        <w:gridCol w:w="900"/>
        <w:gridCol w:w="1275"/>
        <w:gridCol w:w="90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возник-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новения аварии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акта рассле-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дования, предпи-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ленный актом расследо-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вания срок исполнения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невыпол-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нения и принятые меры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руемый срок выпол-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нения 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уполномоченного органа государственного энергетического надзора о переносе срока выполнения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Решение, установ-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ленный срок выполнения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номер доку-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мента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 </w: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По авариям, которые классифицированы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"kodeks://link/d?nd=902182516&amp;point=mark=000000000000000000000000000000000000000000000000007D60K4"\o"’’Об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пунктом 4 Правил расследования причин аварий в электроэнергетике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"kodeks://link/d?nd=902182516&amp;point=mark=0000000000000000000000000000000000000000000000000064U0IK"\o"’’Об утверждении Правил расследования причин аварий в электроэнергетике (с изменениями на 24 мая 2017 года)’’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28.10.2009 N 846</w:instrTex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07.06.2017)"</w:instrText>
            </w:r>
            <w:r w:rsidR="00541BE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28 октября 2009 г. N 846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2011, N 50, ст.7385; 2016, N 25, ст.3808; 2017 N 23, ст.3320). </w:t>
            </w: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"/>
        <w:gridCol w:w="360"/>
        <w:gridCol w:w="360"/>
        <w:gridCol w:w="2100"/>
        <w:gridCol w:w="540"/>
        <w:gridCol w:w="300"/>
        <w:gridCol w:w="660"/>
        <w:gridCol w:w="3600"/>
        <w:gridCol w:w="108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организации, структурного подразделения (филиала) организации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/Ф.И.О/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подпись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Лицо, ответственное за предоставление сведений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/Ф.И.О/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подпись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составления документа)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15"/>
        <w:gridCol w:w="2265"/>
        <w:gridCol w:w="570"/>
        <w:gridCol w:w="420"/>
        <w:gridCol w:w="4215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Отчетный месяц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FORMATTEXT"/>
      </w:pPr>
      <w:r>
        <w:t>     </w:t>
      </w:r>
    </w:p>
    <w:p w:rsidR="002734FC" w:rsidRDefault="002734FC">
      <w:pPr>
        <w:pStyle w:val="FORMATTEXT"/>
      </w:pPr>
      <w:r>
        <w:t xml:space="preserve">  </w:t>
      </w: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Таблица 6. Информация об авариях на объектах электросетевого хозяйства номинальным напряжением 110 кВ и выше</w:t>
      </w:r>
      <w:r w:rsidR="00D8738B">
        <w:rPr>
          <w:b/>
          <w:bCs/>
          <w:noProof/>
          <w:position w:val="-8"/>
        </w:rPr>
        <w:drawing>
          <wp:inline distT="0" distB="0" distL="0" distR="0">
            <wp:extent cx="857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5"/>
        <w:gridCol w:w="900"/>
        <w:gridCol w:w="1800"/>
        <w:gridCol w:w="1080"/>
        <w:gridCol w:w="1995"/>
        <w:gridCol w:w="1080"/>
        <w:gridCol w:w="144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возник-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новения аварии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акта рассле-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дова-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ния</w:t>
            </w:r>
            <w:r w:rsidR="00D8738B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(филиал, обособленное подразделение)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Длитель-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ность аварии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Описание состояния и режима работы объектов электроэнергетики и (или) энергопринимающих установок во время аварии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Причины возникно-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вения аварии и её развития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Поврежден-</w:t>
            </w:r>
          </w:p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ное или отказавшее оборудование (устройство)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      </w:t>
            </w:r>
            <w:r w:rsidR="00D8738B"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8572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     По авариям, произошедшим в течение отчетного месяца, расследование причин возникновения и развития которых завершено на дату составления отчета и акты расследования которых получены субъектом оперативно-диспетчерского управления в электроэнергетике в программном комплексе, обеспечивающем возможность осуществления субъектом оперативно-диспетчерского управления в электроэнергетике систематизации информации об авариях в электроэнергетике путем ведения базы данных об авариях. </w:t>
            </w:r>
          </w:p>
          <w:p w:rsidR="002734FC" w:rsidRDefault="002734F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734FC" w:rsidRDefault="00D8738B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noProof/>
                <w:position w:val="-8"/>
                <w:sz w:val="18"/>
                <w:szCs w:val="18"/>
              </w:rPr>
              <w:drawing>
                <wp:inline distT="0" distB="0" distL="0" distR="0">
                  <wp:extent cx="10477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34FC">
              <w:rPr>
                <w:sz w:val="18"/>
                <w:szCs w:val="18"/>
              </w:rPr>
              <w:t xml:space="preserve">Уникальный код акта расследования причин аварии в программном комплексе, обеспечивающем возможность осуществления субъектом оперативно-диспетчерского управления в электроэнергетике систематизации информации об авариях в электроэнергетике путем ведения базы данных об авариях. </w:t>
            </w: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"/>
        <w:gridCol w:w="360"/>
        <w:gridCol w:w="360"/>
        <w:gridCol w:w="2100"/>
        <w:gridCol w:w="540"/>
        <w:gridCol w:w="300"/>
        <w:gridCol w:w="660"/>
        <w:gridCol w:w="3600"/>
        <w:gridCol w:w="1080"/>
      </w:tblGrid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  <w:tr w:rsidR="002734FC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составления документа)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34FC" w:rsidRDefault="002734F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734FC" w:rsidRDefault="002734FC">
      <w:pPr>
        <w:pStyle w:val="FORMATTEXT"/>
      </w:pPr>
      <w:r>
        <w:t>    </w:t>
      </w:r>
    </w:p>
    <w:p w:rsidR="002734FC" w:rsidRDefault="002734FC">
      <w:pPr>
        <w:pStyle w:val="FORMATTEXT"/>
      </w:pPr>
      <w:r>
        <w:t xml:space="preserve">      </w:t>
      </w:r>
    </w:p>
    <w:p w:rsidR="002734FC" w:rsidRDefault="002734FC">
      <w:pPr>
        <w:pStyle w:val="FORMATTEXT"/>
        <w:jc w:val="right"/>
      </w:pPr>
      <w:r>
        <w:t>Приложение N 2</w:t>
      </w:r>
    </w:p>
    <w:p w:rsidR="002734FC" w:rsidRDefault="002734FC">
      <w:pPr>
        <w:pStyle w:val="FORMATTEXT"/>
        <w:jc w:val="right"/>
      </w:pPr>
    </w:p>
    <w:p w:rsidR="002734FC" w:rsidRDefault="002734FC">
      <w:pPr>
        <w:pStyle w:val="HEADERTEXT"/>
        <w:rPr>
          <w:b/>
          <w:bCs/>
        </w:rPr>
      </w:pPr>
    </w:p>
    <w:p w:rsidR="002734FC" w:rsidRDefault="002734F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Порядок заполнения отчета об авариях в электроэнергетике </w:t>
      </w:r>
    </w:p>
    <w:p w:rsidR="002734FC" w:rsidRDefault="002734FC">
      <w:pPr>
        <w:pStyle w:val="FORMATTEXT"/>
        <w:jc w:val="center"/>
      </w:pPr>
      <w:r>
        <w:t>(с изменениями на 27 июля 2017 года)</w:t>
      </w:r>
    </w:p>
    <w:p w:rsidR="002734FC" w:rsidRDefault="002734FC">
      <w:pPr>
        <w:pStyle w:val="FORMATTEXT"/>
        <w:ind w:firstLine="568"/>
        <w:jc w:val="both"/>
      </w:pPr>
      <w:r>
        <w:t xml:space="preserve">1. Настоящий Порядок разработан в соответствии с </w:t>
      </w:r>
      <w:r>
        <w:fldChar w:fldCharType="begin"/>
      </w:r>
      <w:r>
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Правилами расследования причин аварий в электроэнергетике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утвержденными </w:t>
      </w:r>
      <w:r>
        <w:fldChar w:fldCharType="begin"/>
      </w:r>
      <w:r>
        <w:instrText xml:space="preserve"> HYPERLINK "kodeks://link/d?nd=902182516&amp;point=mark=0000000000000000000000000000000000000000000000000064U0IK"\o"’’Об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28 октября 2009 года N 846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(далее - </w:t>
      </w:r>
      <w:r>
        <w:fldChar w:fldCharType="begin"/>
      </w:r>
      <w:r>
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Правила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2. Настоящий Порядок определяет требования к заполнению собственником, иным законным владельцем объекта электроэнергетики и (или) энергопринимающей установки либо эксплуатирующей их организацией (далее - организация) отчета об авариях на указанных объектах, расположенных на территории Российской Федерации (далее - отчет), в отношении которых проводится расследование причин аварий в электроэнергетики в соответствии с </w:t>
      </w:r>
      <w:r>
        <w:fldChar w:fldCharType="begin"/>
      </w:r>
      <w:r>
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Правилами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</w:t>
      </w:r>
    </w:p>
    <w:p w:rsidR="002734FC" w:rsidRDefault="002734FC">
      <w:pPr>
        <w:pStyle w:val="FORMATTEXT"/>
        <w:ind w:firstLine="568"/>
        <w:jc w:val="both"/>
      </w:pPr>
      <w:r>
        <w:t xml:space="preserve">(Пункт в редакции, введенной в действие с 31 марта 2017 года </w:t>
      </w:r>
      <w:r>
        <w:fldChar w:fldCharType="begin"/>
      </w:r>
      <w:r>
        <w:instrText xml:space="preserve"> HYPERLINK "kodeks://link/d?nd=420394228&amp;point=mark=000000000000000000000000000000000000000000000000007DS0KE"\o"’’О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06.02.2017 N 74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31.03.2017"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6 февраля 2017 года N 74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"kodeks://link/d?nd=420394656&amp;point=mark=0000000000000000000000000000000000000000000000000065E0IS"\o"’’Об утверждении формы отчета об авариях в электроэнергетике и порядка ее заполнения’’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09.07.2010 по 30.03.2017)"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2734FC" w:rsidRDefault="002734FC">
      <w:pPr>
        <w:pStyle w:val="FORMATTEXT"/>
        <w:ind w:firstLine="568"/>
        <w:jc w:val="both"/>
      </w:pPr>
      <w:r>
        <w:t xml:space="preserve">3. Отчет формируется на основании результатов расследования причин аварий в соответствии с </w:t>
      </w:r>
      <w:r>
        <w:fldChar w:fldCharType="begin"/>
      </w:r>
      <w:r>
        <w:instrText xml:space="preserve"> HYPERLINK "kodeks://link/d?nd=902182516&amp;point=mark=000000000000000000000000000000000000000000000000006560IO"\o"’’Об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Правилами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4. Составление отчета осуществляется уполномоченным лицом организации. Отчет предоставляется в электронном виде после его подписания руководителем организации. Оригинал отчета предоставляется в 3-дневный срок по запросу Министерства энергетики Российской Федерации или подведомственного Министерству государственного бюджетного учреждения. </w:t>
      </w:r>
    </w:p>
    <w:p w:rsidR="002734FC" w:rsidRDefault="002734FC">
      <w:pPr>
        <w:pStyle w:val="FORMATTEXT"/>
        <w:ind w:firstLine="568"/>
        <w:jc w:val="both"/>
      </w:pPr>
      <w:r>
        <w:t xml:space="preserve">(Пункт в редакции, введенной в действие с 20 ноября 2017 года </w:t>
      </w:r>
      <w:r>
        <w:fldChar w:fldCharType="begin"/>
      </w:r>
      <w:r>
        <w:instrText xml:space="preserve"> HYPERLINK "kodeks://link/d?nd=456088118&amp;point=mark=000000000000000000000000000000000000000000000000007DM0KB"\o"’’О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27.07.2017 N 678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20.11.2017"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27 июля 2017 года N 678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"kodeks://link/d?nd=542610762&amp;point=mark=000000000000000000000000000000000000000000000000007D80K5"\o"’’Об утверждении формы отчета об авариях в электроэнергетике и порядка ее заполнения (с изменениями на 6 февраля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31.03.2017 по 19.11.2017)"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5. Оформление отчета осуществляется с использованием программного комплекса, интегрированного в программный комплекс, обеспечивающий возможность осуществления субъектом оперативно-диспетчерского управления в электроэнергетике систематизации информации об авариях в электроэнергетике путем ведения базы данных об авариях. </w:t>
      </w:r>
    </w:p>
    <w:p w:rsidR="002734FC" w:rsidRDefault="002734FC">
      <w:pPr>
        <w:pStyle w:val="FORMATTEXT"/>
        <w:ind w:firstLine="568"/>
        <w:jc w:val="both"/>
      </w:pPr>
      <w:r>
        <w:t xml:space="preserve">(Пункт в редакции, введенной в действие с 31 марта 2017 года </w:t>
      </w:r>
      <w:r>
        <w:fldChar w:fldCharType="begin"/>
      </w:r>
      <w:r>
        <w:instrText xml:space="preserve"> HYPERLINK "kodeks://link/d?nd=420394228&amp;point=mark=000000000000000000000000000000000000000000000000007DS0KE"\o"’’О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06.02.2017 N 74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31.03.2017"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6 февраля 2017 года N 74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"kodeks://link/d?nd=420394656&amp;point=mark=000000000000000000000000000000000000000000000000007DA0K6"\o"’’Об утверждении формы отчета об авариях в электроэнергетике и порядка ее заполнения’’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09.07.2010 по 30.03.2017)"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6. В </w:t>
      </w:r>
      <w:r>
        <w:fldChar w:fldCharType="begin"/>
      </w:r>
      <w:r>
        <w:instrText xml:space="preserve"> HYPERLINK "kodeks://link/d?nd=902204847&amp;point=mark=000000000000000000000000000000000000000000000000006520IM"\o"’’Об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таблицы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"kodeks://link/d?nd=902204847&amp;point=mark=000000000000000000000000000000000000000000000000006540IN"\o"’’Об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2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включаются сведения об авариях, произошедших в течение отчетного месяца, расследование причин возникновения и развития которых завершено на дату составления отчета.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"kodeks://link/d?nd=902204847&amp;point=mark=000000000000000000000000000000000000000000000000006520IM"\o"’’Об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Таблицы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"kodeks://link/d?nd=902204847&amp;point=mark=000000000000000000000000000000000000000000000000006540IN"\o"’’Об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заполняются нарастающим итогом в течение календарного года.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7. При завершении расследования причин аварии после представления отчета за месяц сведения об аварии вносятся в следующий отчет с корректировкой отчетных данных за месяц, в котором произошла авария.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8. В </w:t>
      </w:r>
      <w:r>
        <w:fldChar w:fldCharType="begin"/>
      </w:r>
      <w:r>
        <w:instrText xml:space="preserve"> HYPERLINK "kodeks://link/d?nd=902204847&amp;point=mark=000000000000000000000000000000000000000000000000006520IM"\o"’’Об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1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указываются сведения о количестве аварий с классификацией аварий по учетным признакам и организационным причинам в соответствии с Порядком заполнения формы акта о расследовании причин аварий в электроэнергетике, утверждаемым Министерством энергетики Российской Федерации</w:t>
      </w:r>
      <w:r w:rsidR="00D8738B">
        <w:rPr>
          <w:noProof/>
          <w:position w:val="-9"/>
        </w:rPr>
        <w:drawing>
          <wp:inline distT="0" distB="0" distL="0" distR="0">
            <wp:extent cx="95250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2734FC" w:rsidRDefault="002734FC">
      <w:pPr>
        <w:pStyle w:val="FORMATTEXT"/>
        <w:jc w:val="both"/>
      </w:pPr>
      <w:r>
        <w:t xml:space="preserve">________________ </w:t>
      </w:r>
    </w:p>
    <w:p w:rsidR="002734FC" w:rsidRDefault="00D8738B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95250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4FC">
        <w:fldChar w:fldCharType="begin"/>
      </w:r>
      <w:r w:rsidR="002734FC">
        <w:instrText xml:space="preserve"> HYPERLINK "kodeks://link/d?nd=902182516&amp;point=mark=000000000000000000000000000000000000000000000000006520IM"\o"’’Об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Пункт 2 постановления Правительства Российской Федерации от 28.10.2009 N 846 "Об утверждении Правил расследования причин аварий в электроэнергетике"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2009, N 44, ст.5243).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В случае, если в соответствующем разделе акта указаны учетные признаки аварии 1.1-1.13 и 2.1-2.10 в соответствии с Порядком заполнения формы акта о расследовании причин аварий в электроэнергетике, утверждаемым Министерством энергетики Российской Федерации, в </w:t>
      </w:r>
      <w:r>
        <w:fldChar w:fldCharType="begin"/>
      </w:r>
      <w:r>
        <w:instrText xml:space="preserve"> HYPERLINK "kodeks://link/d?nd=902204847&amp;point=mark=000000000000000000000000000000000000000000000000006520IM"\o"’’Об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1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указываются сведения о такой аварии с классификацией по учетному признаку 1.1-1.13. </w:t>
      </w:r>
    </w:p>
    <w:p w:rsidR="002734FC" w:rsidRDefault="002734FC">
      <w:pPr>
        <w:pStyle w:val="FORMATTEXT"/>
        <w:ind w:firstLine="568"/>
        <w:jc w:val="both"/>
      </w:pPr>
      <w:r>
        <w:t xml:space="preserve">(Абзац дополнительно включен с 20 ноября 2017 года </w:t>
      </w:r>
      <w:r>
        <w:fldChar w:fldCharType="begin"/>
      </w:r>
      <w:r>
        <w:instrText xml:space="preserve"> HYPERLINK "kodeks://link/d?nd=542610762&amp;point=mark=000000000000000000000000000000000000000000000000007DG0K9"\o"’’Об утверждении формы отчета об авариях в электроэнергетике и порядка ее заполнения (с изменениями на 6 февраля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31.03.2017 по 19.11.2017)"</w:instrText>
      </w:r>
      <w:r>
        <w:fldChar w:fldCharType="separate"/>
      </w:r>
      <w:r>
        <w:rPr>
          <w:color w:val="BF2F1C"/>
          <w:u w:val="single"/>
        </w:rPr>
        <w:t>приказом Минэнерго России от 27 июля 2017 года N 678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9. В </w:t>
      </w:r>
      <w:r>
        <w:fldChar w:fldCharType="begin"/>
      </w:r>
      <w:r>
        <w:instrText xml:space="preserve"> HYPERLINK "kodeks://link/d?nd=902204847&amp;point=mark=000000000000000000000000000000000000000000000000006540IN"\o"’’Об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2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указываются сведения об авариях с классификацией по видам поврежденного, отказавшего или отключенного действием технологических или релейных защит или персоналом организации оборудования.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10. В </w:t>
      </w:r>
      <w:r>
        <w:fldChar w:fldCharType="begin"/>
      </w:r>
      <w:r>
        <w:instrText xml:space="preserve"> HYPERLINK "kodeks://link/d?nd=902204847&amp;point=mark=000000000000000000000000000000000000000000000000006560IO"\o"’’Об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таблицах 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"kodeks://link/d?nd=902204847&amp;point=mark=000000000000000000000000000000000000000000000000006580IP"\o"’’Об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4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указываются сведения об авариях, в результате которых произошли события, указанные в </w:t>
      </w:r>
      <w:r>
        <w:fldChar w:fldCharType="begin"/>
      </w:r>
      <w:r>
        <w:instrText xml:space="preserve"> HYPERLINK "kodeks://link/d?nd=902182516&amp;point=mark=000000000000000000000000000000000000000000000000006580IP"\o"’’Об утверждении Правил расследования причин аварий в электроэнергетике (с изменениями на 24 мая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Постановление Правительства РФ от 28.10.2009 N 846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07.06.2017)"</w:instrText>
      </w:r>
      <w:r>
        <w:fldChar w:fldCharType="separate"/>
      </w:r>
      <w:r>
        <w:rPr>
          <w:color w:val="0000AA"/>
          <w:u w:val="single"/>
        </w:rPr>
        <w:t>пункте 4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В </w:t>
      </w:r>
      <w:r>
        <w:fldChar w:fldCharType="begin"/>
      </w:r>
      <w:r>
        <w:instrText xml:space="preserve"> HYPERLINK "kodeks://link/d?nd=902204847&amp;point=mark=000000000000000000000000000000000000000000000000006560IO"\o"’’Об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таблицах 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</w:t>
      </w:r>
      <w:r>
        <w:fldChar w:fldCharType="begin"/>
      </w:r>
      <w:r>
        <w:instrText xml:space="preserve"> HYPERLINK "kodeks://link/d?nd=902204847&amp;point=mark=000000000000000000000000000000000000000000000000006580IP"\o"’’Об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4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приводятся накопительные сведения по выполнению противоаварийных мероприятий с момента оформления акта расследования причин аварий. При выполнении всех мероприятий акта расследования сведения по данному акту расследования исключаются из отчета за следующий месяц.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11. В </w:t>
      </w:r>
      <w:r>
        <w:fldChar w:fldCharType="begin"/>
      </w:r>
      <w:r>
        <w:instrText xml:space="preserve"> HYPERLINK "kodeks://link/d?nd=902204847&amp;point=mark=000000000000000000000000000000000000000000000000006560IO"\o"’’Об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указывается количество выполненных и невыполненных в установленный срок противоаварийных мероприятий по каждому акту расследования причин аварий. Противоаварийные мероприятия, не выполненные в установленный срок, независимо от наличия решения органа федерального государственного энергетического надзора о переносе срока исполнения мероприятий, указываются как невыполненные. </w:t>
      </w:r>
    </w:p>
    <w:p w:rsidR="002734FC" w:rsidRDefault="002734FC">
      <w:pPr>
        <w:pStyle w:val="FORMATTEXT"/>
        <w:ind w:firstLine="568"/>
        <w:jc w:val="both"/>
      </w:pPr>
      <w:r>
        <w:t xml:space="preserve">(Пункт в редакции, введенной в действие с 31 марта 2017 года </w:t>
      </w:r>
      <w:r>
        <w:fldChar w:fldCharType="begin"/>
      </w:r>
      <w:r>
        <w:instrText xml:space="preserve"> HYPERLINK "kodeks://link/d?nd=420394228&amp;point=mark=000000000000000000000000000000000000000000000000007DE0K6"\o"’’О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06.02.2017 N 74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31.03.2017"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6 февраля 2017 года N 74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"kodeks://link/d?nd=420394656&amp;point=mark=000000000000000000000000000000000000000000000000007DM0KC"\o"’’Об утверждении формы отчета об авариях в электроэнергетике и порядка ее заполнения’’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09.07.2010 по 30.03.2017)"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12. В </w:t>
      </w:r>
      <w:r>
        <w:fldChar w:fldCharType="begin"/>
      </w:r>
      <w:r>
        <w:instrText xml:space="preserve"> HYPERLINK "kodeks://link/d?nd=902204847&amp;point=mark=000000000000000000000000000000000000000000000000006580IP"\o"’’Об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4 отчета об авариях в электроэнергетике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указываются: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наименования не выполненных в установленный срок противоаварийных мероприятий;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причины невыполнения мероприятий и перечень мер, принятых организацией для их выполнения;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планируемый срок выполнения противоаварийных мероприятий;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решение органа федерального государственного энергетического надзора о переносе срока выполнения мероприятия с указанием нового срока, номера и даты документа, которым оформлено решение. </w:t>
      </w:r>
    </w:p>
    <w:p w:rsidR="002734FC" w:rsidRDefault="002734FC">
      <w:pPr>
        <w:pStyle w:val="FORMATTEXT"/>
        <w:ind w:firstLine="568"/>
        <w:jc w:val="both"/>
      </w:pPr>
      <w:r>
        <w:t xml:space="preserve">(Абзац в редакции, введенной в действие с 31 марта 2017 года </w:t>
      </w:r>
      <w:r>
        <w:fldChar w:fldCharType="begin"/>
      </w:r>
      <w:r>
        <w:instrText xml:space="preserve"> HYPERLINK "kodeks://link/d?nd=420394228&amp;point=mark=000000000000000000000000000000000000000000000000007DG0K7"\o"’’О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06.02.2017 N 74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31.03.2017"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6 февраля 2017 года N 74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"kodeks://link/d?nd=420394656&amp;point=mark=000000000000000000000000000000000000000000000000007DO0KD"\o"’’Об утверждении формы отчета об авариях в электроэнергетике и порядка ее заполнения’’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недействующая редакция  (действ. с 09.07.2010 по 30.03.2017)"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Мерами, принятыми организацией для выполнения противоаварийных мероприятий, следует считать меры организационного и технического характера, которые позволяют оценить проведенную организацией работу по выполнению противоаварийного мероприятия.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В графе "Планируемый срок выполнения противоаварийных мероприятий" указывается планируемая организацией дата завершения работ по выполнению противоаварийного мероприятия.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 xml:space="preserve">13. В </w:t>
      </w:r>
      <w:r>
        <w:fldChar w:fldCharType="begin"/>
      </w:r>
      <w:r>
        <w:instrText xml:space="preserve"> HYPERLINK "kodeks://link/d?nd=902204847&amp;point=mark=000000000000000000000000000000000000000000000000007DA0K5"\o"’’Об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таблице 6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об авариях в электроэнергетике указываются сведения из соответствующих разделов актов расследования причин аварий, содержащихся в программном комплексе, обеспечивающем возможность осуществления субъектом оперативно-диспетчерского управления систематизации информации об авариях в электроэнергетике путем ведения базы данных об авариях (нумерация разделов и полей указывается в соответствии с формой акта о расследовании причин аварий в электроэнергетике, утверждаемой Министерством энергетики Российской Федерации):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дата и время возникновения аварии (раздел 1.2);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организация (филиал, обособленное подразделение) (раздел 1.1);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длительность аварии (определяется как разница между временем ликвидации аварийного режима (раздел 1.6);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описание состояния и режима работы объектов электроэнергетики и (или) энергопринимающих установок во время аварии (раздел 2.2);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причины возникновения аварии и ее развития (раздел 2.4);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t>поврежденное или отказавшее оборудование (устройство) (поле 5.2).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"kodeks://link/d?nd=902204847&amp;point=mark=000000000000000000000000000000000000000000000000007DA0K5"\o"’’Об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02.03.2010 N 92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действующая редакция (действ. с 20.11.2017)"</w:instrText>
      </w:r>
      <w:r>
        <w:fldChar w:fldCharType="separate"/>
      </w:r>
      <w:r>
        <w:rPr>
          <w:color w:val="0000AA"/>
          <w:u w:val="single"/>
        </w:rPr>
        <w:t>Таблица 6 отчета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об авариях в электроэнергетике представляется в электронном виде. </w:t>
      </w:r>
    </w:p>
    <w:p w:rsidR="002734FC" w:rsidRDefault="002734FC">
      <w:pPr>
        <w:pStyle w:val="FORMATTEXT"/>
        <w:ind w:firstLine="568"/>
        <w:jc w:val="both"/>
      </w:pPr>
      <w:r>
        <w:t xml:space="preserve">(Пункт дополнительно включен с 20 ноября 2017 года </w:t>
      </w:r>
      <w:r>
        <w:fldChar w:fldCharType="begin"/>
      </w:r>
      <w:r>
        <w:instrText xml:space="preserve"> HYPERLINK "kodeks://link/d?nd=456088118&amp;point=mark=000000000000000000000000000000000000000000000000007DQ0KD"\o"’’О внесении изменений в некоторые нормативные правовые акты Министерства энергетики Российской Федерации по вопросам расследования причин аварий в электроэнергетике’’</w:instrText>
      </w:r>
    </w:p>
    <w:p w:rsidR="002734FC" w:rsidRDefault="002734FC">
      <w:pPr>
        <w:pStyle w:val="FORMATTEXT"/>
        <w:ind w:firstLine="568"/>
        <w:jc w:val="both"/>
      </w:pPr>
      <w:r>
        <w:instrText>Приказ Минэнерго России от 27.07.2017 N 678</w:instrText>
      </w:r>
    </w:p>
    <w:p w:rsidR="002734FC" w:rsidRDefault="002734FC">
      <w:pPr>
        <w:pStyle w:val="FORMATTEXT"/>
        <w:ind w:firstLine="568"/>
        <w:jc w:val="both"/>
      </w:pPr>
      <w:r>
        <w:instrText>Статус: действует с 20.11.2017"</w:instrText>
      </w:r>
      <w:r>
        <w:fldChar w:fldCharType="separate"/>
      </w:r>
      <w:r>
        <w:rPr>
          <w:color w:val="0000AA"/>
          <w:u w:val="single"/>
        </w:rPr>
        <w:t>приказом Минэнерго России от 27 июля 2017 года N 678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2734FC" w:rsidRDefault="002734FC">
      <w:pPr>
        <w:pStyle w:val="FORMATTEXT"/>
        <w:ind w:firstLine="568"/>
        <w:jc w:val="both"/>
      </w:pPr>
    </w:p>
    <w:p w:rsidR="002734FC" w:rsidRDefault="002734FC">
      <w:pPr>
        <w:pStyle w:val="FORMATTEXT"/>
        <w:jc w:val="both"/>
      </w:pPr>
    </w:p>
    <w:p w:rsidR="002734FC" w:rsidRDefault="002734FC">
      <w:pPr>
        <w:pStyle w:val="FORMATTEXT"/>
        <w:jc w:val="both"/>
      </w:pPr>
    </w:p>
    <w:p w:rsidR="002734FC" w:rsidRDefault="002734FC">
      <w:pPr>
        <w:pStyle w:val="FORMATTEXT"/>
        <w:jc w:val="both"/>
      </w:pPr>
    </w:p>
    <w:p w:rsidR="002734FC" w:rsidRDefault="002734FC">
      <w:pPr>
        <w:pStyle w:val="FORMATTEXT"/>
        <w:jc w:val="both"/>
      </w:pPr>
      <w:r>
        <w:t>Редакция документа с учетом</w:t>
      </w:r>
    </w:p>
    <w:p w:rsidR="002734FC" w:rsidRDefault="002734FC">
      <w:pPr>
        <w:pStyle w:val="FORMATTEXT"/>
        <w:jc w:val="both"/>
      </w:pPr>
      <w:r>
        <w:t>изменений и дополнений подготовлена</w:t>
      </w:r>
    </w:p>
    <w:p w:rsidR="002734FC" w:rsidRDefault="002734FC">
      <w:pPr>
        <w:pStyle w:val="FORMATTEXT"/>
        <w:jc w:val="both"/>
      </w:pPr>
      <w:r>
        <w:t xml:space="preserve">АО "Кодекс" </w:t>
      </w:r>
    </w:p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"kodeks://link/d?nd=902204847"\o"’’Об утверждении формы отчета об авариях в электроэнергетике и порядка ее заполнения (с изменениями на 27 июля 2017 года)’’</w:instrText>
      </w:r>
    </w:p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Приказ Минэнерго России от 02.03.2010 N 92</w:instrText>
      </w:r>
    </w:p>
    <w:p w:rsidR="002734FC" w:rsidRDefault="002734F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(действ. с 20.11.2017)"</w:instrText>
      </w:r>
      <w:r w:rsidR="00541BE1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утверждении формы отчета об авариях в электроэнергетике и порядка ее заполнения (с изменениями на 27 июля 2017 года) (Источник: ИСС "ТЕХЭКСПЕРТ")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2734FC">
      <w:headerReference w:type="default" r:id="rId10"/>
      <w:footerReference w:type="default" r:id="rId11"/>
      <w:type w:val="continuous"/>
      <w:pgSz w:w="16840" w:h="11907" w:orient="landscape"/>
      <w:pgMar w:top="850" w:right="567" w:bottom="1134" w:left="56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FC" w:rsidRDefault="002734FC">
      <w:pPr>
        <w:spacing w:after="0" w:line="240" w:lineRule="auto"/>
      </w:pPr>
      <w:r>
        <w:separator/>
      </w:r>
    </w:p>
  </w:endnote>
  <w:endnote w:type="continuationSeparator" w:id="0">
    <w:p w:rsidR="002734FC" w:rsidRDefault="0027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FC" w:rsidRDefault="002734FC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FC" w:rsidRDefault="002734FC">
      <w:pPr>
        <w:spacing w:after="0" w:line="240" w:lineRule="auto"/>
      </w:pPr>
      <w:r>
        <w:separator/>
      </w:r>
    </w:p>
  </w:footnote>
  <w:footnote w:type="continuationSeparator" w:id="0">
    <w:p w:rsidR="002734FC" w:rsidRDefault="0027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FC" w:rsidRDefault="002734FC">
    <w:pPr>
      <w:pStyle w:val="COLTOP"/>
      <w:rPr>
        <w:rFonts w:cs="Arial, sans-serif"/>
      </w:rPr>
    </w:pPr>
    <w:r>
      <w:rPr>
        <w:rFonts w:cs="Arial, sans-serif"/>
      </w:rPr>
      <w:t>Об утверждении формы отчета об авариях в электроэнергетике и порядка ее заполнения (с изменениями на 27 июля 2017 года)</w:t>
    </w:r>
  </w:p>
  <w:p w:rsidR="002734FC" w:rsidRDefault="002734FC">
    <w:pPr>
      <w:pStyle w:val="COLTOP"/>
    </w:pPr>
    <w:r>
      <w:rPr>
        <w:rFonts w:cs="Arial, sans-serif"/>
        <w:i/>
        <w:iCs/>
      </w:rPr>
      <w:t>Приказ Минэнерго России от 02.03.2010 N 92</w:t>
    </w:r>
  </w:p>
  <w:p w:rsidR="002734FC" w:rsidRDefault="002734FC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E1"/>
    <w:rsid w:val="002734FC"/>
    <w:rsid w:val="00541BE1"/>
    <w:rsid w:val="00D8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5391</Words>
  <Characters>30733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отчета об авариях в электроэнергетике и порядка ее заполнения (с изменениями на 27 июля 2017 года)</vt:lpstr>
    </vt:vector>
  </TitlesOfParts>
  <Company/>
  <LinksUpToDate>false</LinksUpToDate>
  <CharactersWithSpaces>36052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отчета об авариях в электроэнергетике и порядка ее заполнения (с изменениями на 27 июля 2017 года)</dc:title>
  <dc:creator>Куриленко</dc:creator>
  <cp:lastModifiedBy>Павел А. Долин</cp:lastModifiedBy>
  <cp:revision>2</cp:revision>
  <dcterms:created xsi:type="dcterms:W3CDTF">2019-04-29T02:26:00Z</dcterms:created>
  <dcterms:modified xsi:type="dcterms:W3CDTF">2019-04-29T02:26:00Z</dcterms:modified>
</cp:coreProperties>
</file>